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C2636" w14:textId="77777777" w:rsidR="007D0541" w:rsidRDefault="007D0541" w:rsidP="007D05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1062D6D6" w14:textId="77777777" w:rsidR="007D0541" w:rsidRDefault="007D0541" w:rsidP="007D05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3AD894E7" w14:textId="77777777" w:rsidR="007D0541" w:rsidRDefault="007D0541" w:rsidP="007D05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21D52E7F" w14:textId="77777777" w:rsidR="007D0541" w:rsidRPr="00B36F25" w:rsidRDefault="007D0541" w:rsidP="007D05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0A658A0B" w14:textId="77777777" w:rsid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E98E9C1" w14:textId="76FA52EC" w:rsidR="00172F45" w:rsidRPr="00E008FC" w:rsidRDefault="00172F45" w:rsidP="00172F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B4C4BB6" w14:textId="77777777" w:rsidR="00B32C0A" w:rsidRPr="00E008FC" w:rsidRDefault="00B32C0A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59013A3D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1540FB08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78EB2CE8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7C50C2CB" w14:textId="77777777" w:rsidR="007D0541" w:rsidRPr="00DA4A92" w:rsidRDefault="007D0541" w:rsidP="007D0541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75AD927C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К.М.03.04 Конвергенция и межпредметная интеграция в общем и дополнительном образовании»</w:t>
      </w:r>
    </w:p>
    <w:p w14:paraId="63785689" w14:textId="77777777" w:rsidR="007D0541" w:rsidRPr="00E008FC" w:rsidRDefault="007D0541" w:rsidP="007D05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1A9CAE26" w14:textId="77777777" w:rsidR="007D0541" w:rsidRPr="004B02BE" w:rsidRDefault="007D0541" w:rsidP="007D0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07D19C42" w14:textId="77777777" w:rsidR="007D0541" w:rsidRPr="004B02BE" w:rsidRDefault="007D0541" w:rsidP="007D0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54109F" w14:textId="77777777" w:rsidR="00797ADD" w:rsidRDefault="00797ADD" w:rsidP="007D05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7ADD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155700FD" w14:textId="2A291695" w:rsidR="007D0541" w:rsidRPr="00BB1240" w:rsidRDefault="007D0541" w:rsidP="007D0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45CD96A4" w14:textId="77777777" w:rsidR="007D0541" w:rsidRPr="00BB1240" w:rsidRDefault="007D0541" w:rsidP="007D05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63C5DE" w14:textId="77777777" w:rsidR="00172F45" w:rsidRPr="007D0541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AAAF0A" w14:textId="77777777" w:rsidR="00172F45" w:rsidRPr="007D0541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09E0DB" w14:textId="77777777" w:rsidR="00172F45" w:rsidRPr="007D0541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0423AD" w14:textId="77777777" w:rsidR="00172F45" w:rsidRPr="007D0541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D96FE7" w14:textId="77777777" w:rsidR="00172F45" w:rsidRPr="007D0541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A6B267" w14:textId="77777777" w:rsidR="00172F45" w:rsidRPr="007D0541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17102E" w14:textId="77777777" w:rsidR="00172F45" w:rsidRPr="007D0541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D48ABC" w14:textId="77777777" w:rsidR="00172F45" w:rsidRPr="007D0541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DAEF7D" w14:textId="77777777" w:rsidR="00172F45" w:rsidRPr="007D0541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227A29" w14:textId="77777777" w:rsidR="00172F45" w:rsidRPr="007D0541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B53D8D" w14:textId="77777777" w:rsidR="00172F45" w:rsidRPr="007D0541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072F13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55A5D879" w14:textId="7FC08441" w:rsidR="00B32C0A" w:rsidRPr="007D0541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7D0541">
        <w:rPr>
          <w:rFonts w:ascii="Times New Roman" w:hAnsi="Times New Roman" w:cs="Times New Roman"/>
          <w:sz w:val="28"/>
          <w:szCs w:val="28"/>
        </w:rPr>
        <w:t>5</w:t>
      </w:r>
    </w:p>
    <w:p w14:paraId="566E7B5D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677F7DB8" w14:textId="77777777" w:rsidR="00014A27" w:rsidRPr="007D0541" w:rsidRDefault="00B32C0A" w:rsidP="007D0541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D0541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7D0541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7D0541">
        <w:rPr>
          <w:rFonts w:ascii="Times New Roman" w:hAnsi="Times New Roman" w:cs="Times New Roman"/>
          <w:sz w:val="24"/>
          <w:szCs w:val="24"/>
          <w:lang w:val="ru-RU"/>
        </w:rPr>
        <w:t>«К.М.03.04 Конвергенция и межпредметная интеграция в общем и дополнительном образовании»</w:t>
      </w:r>
    </w:p>
    <w:p w14:paraId="2106DB01" w14:textId="0E3A9B71" w:rsidR="00CE07FD" w:rsidRPr="00CE07FD" w:rsidRDefault="00B32C0A" w:rsidP="007D0541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 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>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 xml:space="preserve">Обязательная 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1F0C8311" w14:textId="77777777" w:rsidR="00014A27" w:rsidRPr="00CE07FD" w:rsidRDefault="00B20D42" w:rsidP="007D0541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«К.М.03 Концепции и педагогические технологии основного и дополнительного образования школьников»</w:t>
      </w:r>
      <w:r w:rsidRPr="00CE07FD">
        <w:rPr>
          <w:rFonts w:ascii="Times New Roman" w:hAnsi="Times New Roman"/>
          <w:sz w:val="24"/>
          <w:szCs w:val="24"/>
        </w:rPr>
        <w:br/>
      </w:r>
      <w:r w:rsidR="00645C9A" w:rsidRPr="007D0541">
        <w:rPr>
          <w:rFonts w:ascii="Times New Roman" w:eastAsiaTheme="minorEastAsia" w:hAnsi="Times New Roman"/>
          <w:sz w:val="24"/>
          <w:szCs w:val="24"/>
          <w:lang w:bidi="en-US"/>
        </w:rPr>
        <w:t>Изучается: 2 семестр</w:t>
      </w:r>
      <w:r w:rsidR="00B32C0A" w:rsidRPr="007D0541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3E0CE484" w14:textId="77777777" w:rsidR="00172F45" w:rsidRPr="00014A27" w:rsidRDefault="00B32C0A" w:rsidP="007D0541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0FA75E6B" w14:textId="77777777" w:rsidR="00390FAC" w:rsidRPr="00C1394D" w:rsidRDefault="00390FAC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37BD6AB9" w14:textId="599ED75B" w:rsidR="007D0541" w:rsidRDefault="00FF1229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 (ОПК-3)</w:t>
      </w:r>
    </w:p>
    <w:p w14:paraId="052438AC" w14:textId="6CE1CD26" w:rsidR="007D0541" w:rsidRDefault="00FF1229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 (ОПК-6)</w:t>
      </w:r>
    </w:p>
    <w:p w14:paraId="31917464" w14:textId="77777777" w:rsidR="007D0541" w:rsidRDefault="00FF1229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планировать и организовывать взаимодействия участников образовательных отношений (ОПК-7)</w:t>
      </w:r>
    </w:p>
    <w:p w14:paraId="35EADA60" w14:textId="6EBDE172" w:rsidR="00FF1229" w:rsidRPr="007D0541" w:rsidRDefault="00FF1229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организовывать и руководить работой команды, вырабатывая командную стратегию для достижения поставленной цели (УК-3)</w:t>
      </w:r>
    </w:p>
    <w:p w14:paraId="0DC8614E" w14:textId="77777777" w:rsidR="00FF1229" w:rsidRPr="00FF1229" w:rsidRDefault="00FF1229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49AB4D" w14:textId="77777777" w:rsidR="00390FAC" w:rsidRPr="00C1394D" w:rsidRDefault="00390FAC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343D8B21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80F48E1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540C3066" w14:textId="5B2A6069" w:rsidR="007D0541" w:rsidRDefault="00FF1229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основы применения образовательных технологии (в том числе в условиях инклюзивного образовательного процесса), необходимых для адресной работы с различными категориями обучающихся, в том числе с особыми образовательными потребностями</w:t>
      </w:r>
    </w:p>
    <w:p w14:paraId="65ED4985" w14:textId="77777777" w:rsidR="007D0541" w:rsidRDefault="00FF1229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основные приемы и технологии индивидуализации обучения</w:t>
      </w:r>
    </w:p>
    <w:p w14:paraId="33609A30" w14:textId="77777777" w:rsidR="007D0541" w:rsidRDefault="00FF1229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психолого-педагогические основы учебной деятельности</w:t>
      </w:r>
    </w:p>
    <w:p w14:paraId="14E9BCB3" w14:textId="2AA4D763" w:rsidR="007D0541" w:rsidRDefault="00FF1229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принципы проектирования и особенности использования психолого-педагогических технологии в профессиональной деятельности с учетом личностных и возрастных особенностей обучающихся; психолого-педагогические технологии профессиональной педагогической деятельности</w:t>
      </w:r>
    </w:p>
    <w:p w14:paraId="5663E849" w14:textId="51D31A4D" w:rsidR="007D0541" w:rsidRDefault="00FF1229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методику педагогического взаимодействия с различными участниками образовательных отношении с учетом особенностей образовательной среды образовательной организации</w:t>
      </w:r>
    </w:p>
    <w:p w14:paraId="3D6BBC0D" w14:textId="7F0AA4DF" w:rsidR="00FF1229" w:rsidRDefault="00FF1229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психолого-педагогические основы планирования и организации взаимодействия с субъектами образовательного процесса</w:t>
      </w:r>
    </w:p>
    <w:p w14:paraId="691A102B" w14:textId="77777777" w:rsidR="00FF1229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7EB2C78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2329FE34" w14:textId="77777777" w:rsidR="007D0541" w:rsidRDefault="00B856BD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взаимодействовать с участниками образовательных отношений в совместной и индивидуальной учебной и воспитательной деятельности</w:t>
      </w:r>
    </w:p>
    <w:p w14:paraId="517A59C0" w14:textId="77777777" w:rsidR="007D0541" w:rsidRDefault="00B856BD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соотносить виды адресной помощи с индивидуальными образовательными потребностями обучающихся на соответствующем уровне образования</w:t>
      </w:r>
    </w:p>
    <w:p w14:paraId="01D8FCF8" w14:textId="77777777" w:rsidR="007D0541" w:rsidRDefault="00B856BD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проектировать совместную и индивидуальную учебную и воспитательную деятельность обучающихся на основе взаимодействия с другими специалистами</w:t>
      </w:r>
    </w:p>
    <w:p w14:paraId="2F7C0D3E" w14:textId="77777777" w:rsidR="007D0541" w:rsidRDefault="00B856BD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использовать знания об особенностях развития обучающихся для планирования учебно-воспитательной работы</w:t>
      </w:r>
    </w:p>
    <w:p w14:paraId="44542632" w14:textId="77777777" w:rsidR="007D0541" w:rsidRDefault="00B856BD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дифференцированно отбирать и применять образовательные технологии для индивидуализации обучения, развития, воспитания обучающихся</w:t>
      </w:r>
    </w:p>
    <w:p w14:paraId="138FFF31" w14:textId="77777777" w:rsidR="007D0541" w:rsidRDefault="00B856BD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использовать особенности образовательной среды учреждения для реализации взаимодействия субъектов</w:t>
      </w:r>
    </w:p>
    <w:p w14:paraId="2D837F69" w14:textId="77777777" w:rsidR="007D0541" w:rsidRDefault="00B856BD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составлять (совместно с другими специалистами) планы взаимодействия участников образовательных отношении</w:t>
      </w:r>
    </w:p>
    <w:p w14:paraId="0415D230" w14:textId="2A7D8C7E" w:rsidR="00FF1229" w:rsidRPr="00D5002E" w:rsidRDefault="00B856BD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использовать для организации взаимодействия приемы организаторской деятельности</w:t>
      </w:r>
    </w:p>
    <w:p w14:paraId="542D1FB4" w14:textId="77777777" w:rsidR="00D5002E" w:rsidRDefault="00D5002E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22612EE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5F2AC6EF" w14:textId="77777777" w:rsidR="007D0541" w:rsidRDefault="00FF1229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оказания адресной помощи обучающимся на соответствующем уровне образования</w:t>
      </w:r>
    </w:p>
    <w:p w14:paraId="0332F2C7" w14:textId="77777777" w:rsidR="007D0541" w:rsidRDefault="00FF1229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навыками проектирования совместной и индивидуальной учебной и воспитательной деятельности обучающихся</w:t>
      </w:r>
    </w:p>
    <w:p w14:paraId="45BE9FE4" w14:textId="77777777" w:rsidR="007D0541" w:rsidRDefault="00FF1229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учета особенностей развития обучающихся в образовательном процессе</w:t>
      </w:r>
    </w:p>
    <w:p w14:paraId="723A1A4A" w14:textId="0399D011" w:rsidR="007D0541" w:rsidRDefault="00FF1229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отбора и использования психолого-педагогических (в том числе инклюзивных) технологии в профессиональной деятельности для индивидуализации обучения, развития, воспитания, в том числе обучающихся с особыми образовательными потребностями</w:t>
      </w:r>
    </w:p>
    <w:p w14:paraId="62629681" w14:textId="3ECFD772" w:rsidR="007D0541" w:rsidRDefault="00FF1229" w:rsidP="007D054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разработки и реализации индивидуальных образовательных маршрутов, индивидуально-ориентированных образовательных программ (совместно с другими субъектами образовательных отношении)</w:t>
      </w:r>
    </w:p>
    <w:p w14:paraId="4D105D02" w14:textId="7B34AC79" w:rsidR="00D5002E" w:rsidRDefault="00FF1229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взаимодействия и сотрудничества в образовательном процессе, решения проблем при взаимодействии с различным контингентом обучающихся</w:t>
      </w:r>
    </w:p>
    <w:p w14:paraId="0929CC9C" w14:textId="77777777" w:rsidR="007D0541" w:rsidRPr="00E008FC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CCF9D6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592C58" w14:paraId="51BA7CA1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D992DA1" w14:textId="77777777" w:rsidR="00592C58" w:rsidRDefault="0054100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8785DBE" w14:textId="77777777" w:rsidR="00592C58" w:rsidRDefault="0054100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CB11D37" w14:textId="77777777" w:rsidR="00592C58" w:rsidRDefault="0054100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592C58" w14:paraId="222FC0EC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4C086C" w14:textId="77777777" w:rsidR="00592C58" w:rsidRDefault="00592C58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EC1291" w14:textId="77777777" w:rsidR="00592C58" w:rsidRDefault="00592C58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8911DC3" w14:textId="77777777" w:rsidR="00592C58" w:rsidRDefault="0054100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592C58" w14:paraId="2BD78838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D08D39C" w14:textId="77777777" w:rsidR="00592C58" w:rsidRDefault="00541006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6AAD226" w14:textId="77777777" w:rsidR="00592C58" w:rsidRDefault="0054100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24CEAC7" w14:textId="77777777" w:rsidR="00592C58" w:rsidRDefault="0054100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592C58" w14:paraId="1DCF75B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691A177" w14:textId="77777777" w:rsidR="00592C58" w:rsidRDefault="00541006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BEC12E5" w14:textId="77777777" w:rsidR="00592C58" w:rsidRDefault="0054100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A9DABAA" w14:textId="77777777" w:rsidR="00592C58" w:rsidRDefault="0054100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92C58" w14:paraId="7BCFC21A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AE4E3D3" w14:textId="77777777" w:rsidR="00592C58" w:rsidRDefault="00541006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A04DB68" w14:textId="77777777" w:rsidR="00592C58" w:rsidRDefault="0054100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762291B" w14:textId="77777777" w:rsidR="00592C58" w:rsidRDefault="0054100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592C58" w14:paraId="13A48208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C5662B8" w14:textId="77777777" w:rsidR="00592C58" w:rsidRDefault="00541006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9160FAD" w14:textId="77777777" w:rsidR="00592C58" w:rsidRDefault="0054100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E6429CD" w14:textId="77777777" w:rsidR="00592C58" w:rsidRDefault="0054100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</w:tr>
      <w:tr w:rsidR="00592C58" w14:paraId="1B7334C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91D173E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C11710D" w14:textId="77777777" w:rsidR="00592C58" w:rsidRDefault="0054100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42ADD29" w14:textId="77777777" w:rsidR="00592C58" w:rsidRDefault="00541006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</w:tr>
    </w:tbl>
    <w:p w14:paraId="2DBC89B1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34FB0525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1D013EF9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53D9AAD3" w14:textId="77777777" w:rsidR="00592C58" w:rsidRDefault="00541006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2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888"/>
        <w:gridCol w:w="3895"/>
        <w:gridCol w:w="1834"/>
        <w:gridCol w:w="640"/>
        <w:gridCol w:w="550"/>
        <w:gridCol w:w="536"/>
      </w:tblGrid>
      <w:tr w:rsidR="00592C58" w14:paraId="444D8259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07B4EB8" w14:textId="77777777" w:rsidR="00592C58" w:rsidRDefault="0054100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587E286" w14:textId="77777777" w:rsidR="00592C58" w:rsidRDefault="0054100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90A2E48" w14:textId="77777777" w:rsidR="00592C58" w:rsidRDefault="0054100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69E66E3" w14:textId="77777777" w:rsidR="00592C58" w:rsidRDefault="0054100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5DDC723" w14:textId="77777777" w:rsidR="00592C58" w:rsidRDefault="0054100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82D7E27" w14:textId="77777777" w:rsidR="00592C58" w:rsidRDefault="0054100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592C58" w14:paraId="2C67B254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C8E648D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Межпредметная интеграция и конвергенция в современном образовании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DB4555B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Конвергенция как междисциплинарный синтез естественнонаучного, гуманитарного взаимообусловленность интеграции. Конвергентные технологии: краткий обзор. Отличия интеграции и конвергенции. Ключевые принципы и подходы конвергентного образования.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A3B5FB1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2D30F1F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5F801D7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66B45F6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592C58" w14:paraId="7EDAB734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13110B1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разработки программ на основе конвергентного подхода и межпредметной интеграции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25A1769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разработке образовательных (рабочих) программ на основе конвергентного подхода и межпредметной интеграции. Технология разработки конвергентной программы. Определение ключевой идеи интеграции, целей и задач программ, образовательных результатов. Использование цифровых ресурсов и сервисов. Разработка проекта программы.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541116E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C466D39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4D8E964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07E7852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592C58" w14:paraId="5711A90E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7B348CB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и методики конвергентного образования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3FC53D0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 и методики конвергентного образования школьников. Особенности разработки и реализации конвергентного занятия. Структура конвергентного учебного занятия. Постановка цели и задач занятия. Этапы занятия: «Рассуждаем», «Изучаем», «Исследуем», «Анализируем», «Проектируем», «Конструируем», «Рефлексия». Алгоритм проектирования сценария учебного занятия в технологии конвергентного подхода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22811A7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63A0B42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BCEC9C8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71FB93A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592C58" w14:paraId="5070CCF9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B8F66C2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группового проекта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766172A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Презентация (защита) группового проекта студентов по разработке программы на основе конвергентного подхода и межпредметной интеграции.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293754F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E082361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942053F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4D026E4" w14:textId="77777777" w:rsidR="00592C58" w:rsidRDefault="00541006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</w:tbl>
    <w:p w14:paraId="127445A0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6E426946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54727713" w14:textId="77777777" w:rsidR="007D0541" w:rsidRDefault="006C307E" w:rsidP="007D05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08E426DE" w14:textId="2A46ACC1" w:rsidR="00355C96" w:rsidRDefault="006C307E" w:rsidP="007D05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0541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7D0541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7D0541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7D0541">
        <w:t xml:space="preserve"> </w:t>
      </w:r>
      <w:r w:rsidR="00A44FD5" w:rsidRPr="007D0541">
        <w:rPr>
          <w:rFonts w:ascii="Times New Roman" w:eastAsia="Times New Roman" w:hAnsi="Times New Roman" w:cs="Times New Roman"/>
          <w:sz w:val="24"/>
          <w:szCs w:val="24"/>
        </w:rPr>
        <w:t>Зачет (2 семестр)</w:t>
      </w:r>
    </w:p>
    <w:p w14:paraId="33B3D81C" w14:textId="77777777" w:rsidR="006C307E" w:rsidRPr="00E008FC" w:rsidRDefault="006C307E" w:rsidP="006C30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5766C43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A2B286" w14:textId="50DE4C4D" w:rsidR="007D0541" w:rsidRPr="007D0541" w:rsidRDefault="007D0541" w:rsidP="007D0541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6642337C" w14:textId="77777777" w:rsid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259D0E" w14:textId="1DB68EAB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42071121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2429002C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Требования к структуре доклада:</w:t>
      </w:r>
    </w:p>
    <w:p w14:paraId="53F86203" w14:textId="77777777" w:rsidR="007D0541" w:rsidRPr="007D0541" w:rsidRDefault="007D0541" w:rsidP="007D054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7AD4F89C" w14:textId="77777777" w:rsidR="007D0541" w:rsidRPr="007D0541" w:rsidRDefault="007D0541" w:rsidP="007D054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план работы с указанием страниц каждого пункта;</w:t>
      </w:r>
    </w:p>
    <w:p w14:paraId="57526B9C" w14:textId="77777777" w:rsidR="007D0541" w:rsidRPr="007D0541" w:rsidRDefault="007D0541" w:rsidP="007D054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введение;</w:t>
      </w:r>
    </w:p>
    <w:p w14:paraId="0FF731F1" w14:textId="77777777" w:rsidR="007D0541" w:rsidRPr="007D0541" w:rsidRDefault="007D0541" w:rsidP="007D054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текстовое изложение материала с необходимыми ссылками на источники, использованные автором;</w:t>
      </w:r>
    </w:p>
    <w:p w14:paraId="19439E1B" w14:textId="77777777" w:rsidR="007D0541" w:rsidRPr="007D0541" w:rsidRDefault="007D0541" w:rsidP="007D054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заключение;</w:t>
      </w:r>
    </w:p>
    <w:p w14:paraId="52152416" w14:textId="77777777" w:rsidR="007D0541" w:rsidRPr="007D0541" w:rsidRDefault="007D0541" w:rsidP="007D054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список использованной литературы и источников;</w:t>
      </w:r>
    </w:p>
    <w:p w14:paraId="10163544" w14:textId="77777777" w:rsidR="007D0541" w:rsidRPr="007D0541" w:rsidRDefault="007D0541" w:rsidP="007D0541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приложения, которые состоят из таблиц, диаграмм, графиков, рисунков, схем (необязательная часть реферата).</w:t>
      </w:r>
    </w:p>
    <w:p w14:paraId="3F0619F1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Тематика докладов:</w:t>
      </w:r>
    </w:p>
    <w:p w14:paraId="681DFAC8" w14:textId="77777777" w:rsidR="007D0541" w:rsidRPr="007D0541" w:rsidRDefault="007D0541" w:rsidP="007D054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Конвергенция наук и технологий как основа современного образования.</w:t>
      </w:r>
    </w:p>
    <w:p w14:paraId="612AA864" w14:textId="77777777" w:rsidR="007D0541" w:rsidRPr="007D0541" w:rsidRDefault="007D0541" w:rsidP="007D054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Межпредметная интеграция: от предметных связей к метапредметности.</w:t>
      </w:r>
    </w:p>
    <w:p w14:paraId="3C8AE716" w14:textId="77777777" w:rsidR="007D0541" w:rsidRPr="007D0541" w:rsidRDefault="007D0541" w:rsidP="007D054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Отличия интеграции и конвергенции в педагогическом дизайне.</w:t>
      </w:r>
    </w:p>
    <w:p w14:paraId="37CFF9E7" w14:textId="77777777" w:rsidR="007D0541" w:rsidRPr="007D0541" w:rsidRDefault="007D0541" w:rsidP="007D054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Ключевые принципы и подходы конвергентного образования.</w:t>
      </w:r>
    </w:p>
    <w:p w14:paraId="40B2F4A0" w14:textId="77777777" w:rsidR="007D0541" w:rsidRPr="007D0541" w:rsidRDefault="007D0541" w:rsidP="007D054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Технология разработки конвергентных образовательных программ.</w:t>
      </w:r>
    </w:p>
    <w:p w14:paraId="2C5F7292" w14:textId="77777777" w:rsidR="007D0541" w:rsidRPr="007D0541" w:rsidRDefault="007D0541" w:rsidP="007D054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Определение ключевой идеи интеграции и целеполагание в конвергентной программе.</w:t>
      </w:r>
    </w:p>
    <w:p w14:paraId="64BB19B6" w14:textId="77777777" w:rsidR="007D0541" w:rsidRPr="007D0541" w:rsidRDefault="007D0541" w:rsidP="007D054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Использование цифровых ресурсов и сервисов для обеспечения межпредметной интеграции.</w:t>
      </w:r>
    </w:p>
    <w:p w14:paraId="78D650AD" w14:textId="77777777" w:rsidR="007D0541" w:rsidRPr="007D0541" w:rsidRDefault="007D0541" w:rsidP="007D054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Структура и этапы конвергентного учебного занятия.</w:t>
      </w:r>
    </w:p>
    <w:p w14:paraId="50E1FCD3" w14:textId="77777777" w:rsidR="007D0541" w:rsidRPr="007D0541" w:rsidRDefault="007D0541" w:rsidP="007D054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Алгоритм проектирования сценария учебного занятия в технологии конвергентного подхода.</w:t>
      </w:r>
    </w:p>
    <w:p w14:paraId="08AD0DC9" w14:textId="77777777" w:rsidR="007D0541" w:rsidRPr="007D0541" w:rsidRDefault="007D0541" w:rsidP="007D054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Конвергентный подход в дополнительном образовании детей: специфика и успешные практики.</w:t>
      </w:r>
    </w:p>
    <w:p w14:paraId="71F69768" w14:textId="77777777" w:rsidR="007D0541" w:rsidRPr="007D0541" w:rsidRDefault="007D0541" w:rsidP="007D054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Роль педагога-дизайнера в организации командной работы над межпредметным проектом.</w:t>
      </w:r>
    </w:p>
    <w:p w14:paraId="1C1B6440" w14:textId="77777777" w:rsidR="007D0541" w:rsidRPr="007D0541" w:rsidRDefault="007D0541" w:rsidP="007D054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Инклюзивный дизайн конвергентных занятий: учет особых образовательных потребностей.</w:t>
      </w:r>
    </w:p>
    <w:p w14:paraId="61E19B47" w14:textId="77777777" w:rsidR="007D0541" w:rsidRPr="007D0541" w:rsidRDefault="007D0541" w:rsidP="007D054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Оценка метапредметных образовательных результатов в условиях конвергенции.</w:t>
      </w:r>
    </w:p>
    <w:p w14:paraId="270EDD31" w14:textId="77777777" w:rsidR="007D0541" w:rsidRPr="007D0541" w:rsidRDefault="007D0541" w:rsidP="007D0541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Сетевое взаимодействие как ресурс реализации конвергентных программ в школе и центре ДО.</w:t>
      </w:r>
    </w:p>
    <w:p w14:paraId="004877F2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64"/>
        <w:gridCol w:w="5753"/>
        <w:gridCol w:w="1628"/>
      </w:tblGrid>
      <w:tr w:rsidR="007D0541" w:rsidRPr="007D0541" w14:paraId="1EDF289B" w14:textId="77777777" w:rsidTr="00E27F64">
        <w:tc>
          <w:tcPr>
            <w:tcW w:w="0" w:type="auto"/>
            <w:hideMark/>
          </w:tcPr>
          <w:p w14:paraId="772E3BE7" w14:textId="77777777" w:rsidR="007D0541" w:rsidRPr="007D0541" w:rsidRDefault="007D0541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43BD0794" w14:textId="77777777" w:rsidR="007D0541" w:rsidRPr="007D0541" w:rsidRDefault="007D0541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45D887D1" w14:textId="77777777" w:rsidR="007D0541" w:rsidRPr="007D0541" w:rsidRDefault="007D0541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7D0541" w:rsidRPr="007D0541" w14:paraId="5959DFF9" w14:textId="77777777" w:rsidTr="00E27F64">
        <w:tc>
          <w:tcPr>
            <w:tcW w:w="0" w:type="auto"/>
            <w:hideMark/>
          </w:tcPr>
          <w:p w14:paraId="72258751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0" w:type="auto"/>
            <w:hideMark/>
          </w:tcPr>
          <w:p w14:paraId="24C5136E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0" w:type="auto"/>
            <w:hideMark/>
          </w:tcPr>
          <w:p w14:paraId="3787371B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D0541" w:rsidRPr="007D0541" w14:paraId="782FEDE6" w14:textId="77777777" w:rsidTr="00E27F64">
        <w:tc>
          <w:tcPr>
            <w:tcW w:w="0" w:type="auto"/>
            <w:hideMark/>
          </w:tcPr>
          <w:p w14:paraId="67F23323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1A0C431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0" w:type="auto"/>
            <w:hideMark/>
          </w:tcPr>
          <w:p w14:paraId="1F937D05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D0541" w:rsidRPr="007D0541" w14:paraId="3BD57289" w14:textId="77777777" w:rsidTr="00E27F64">
        <w:tc>
          <w:tcPr>
            <w:tcW w:w="0" w:type="auto"/>
            <w:hideMark/>
          </w:tcPr>
          <w:p w14:paraId="61C67C86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6A41725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0" w:type="auto"/>
            <w:hideMark/>
          </w:tcPr>
          <w:p w14:paraId="3018A096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7D0541" w:rsidRPr="007D0541" w14:paraId="69724A3C" w14:textId="77777777" w:rsidTr="00E27F64">
        <w:tc>
          <w:tcPr>
            <w:tcW w:w="0" w:type="auto"/>
            <w:hideMark/>
          </w:tcPr>
          <w:p w14:paraId="0697B5A9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520B73D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0" w:type="auto"/>
            <w:hideMark/>
          </w:tcPr>
          <w:p w14:paraId="53226465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7D0541" w:rsidRPr="007D0541" w14:paraId="1D481ABC" w14:textId="77777777" w:rsidTr="00E27F64">
        <w:tc>
          <w:tcPr>
            <w:tcW w:w="0" w:type="auto"/>
            <w:hideMark/>
          </w:tcPr>
          <w:p w14:paraId="6096CDF1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46770D8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0" w:type="auto"/>
            <w:hideMark/>
          </w:tcPr>
          <w:p w14:paraId="5F60BD39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7D0541" w:rsidRPr="007D0541" w14:paraId="2BB1A2CF" w14:textId="77777777" w:rsidTr="00E27F64">
        <w:tc>
          <w:tcPr>
            <w:tcW w:w="0" w:type="auto"/>
            <w:hideMark/>
          </w:tcPr>
          <w:p w14:paraId="72366EC4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0" w:type="auto"/>
            <w:hideMark/>
          </w:tcPr>
          <w:p w14:paraId="2D44588E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0" w:type="auto"/>
            <w:hideMark/>
          </w:tcPr>
          <w:p w14:paraId="32060319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D0541" w:rsidRPr="007D0541" w14:paraId="55B9A8CB" w14:textId="77777777" w:rsidTr="00E27F64">
        <w:tc>
          <w:tcPr>
            <w:tcW w:w="0" w:type="auto"/>
            <w:hideMark/>
          </w:tcPr>
          <w:p w14:paraId="58BFB909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E2A864E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доклада</w:t>
            </w:r>
          </w:p>
        </w:tc>
        <w:tc>
          <w:tcPr>
            <w:tcW w:w="0" w:type="auto"/>
            <w:hideMark/>
          </w:tcPr>
          <w:p w14:paraId="506F37BA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D0541" w:rsidRPr="007D0541" w14:paraId="6AC47139" w14:textId="77777777" w:rsidTr="00E27F64">
        <w:tc>
          <w:tcPr>
            <w:tcW w:w="0" w:type="auto"/>
            <w:hideMark/>
          </w:tcPr>
          <w:p w14:paraId="4E8D65DC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1899B44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0" w:type="auto"/>
            <w:hideMark/>
          </w:tcPr>
          <w:p w14:paraId="37163A39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7D0541" w:rsidRPr="007D0541" w14:paraId="259619B0" w14:textId="77777777" w:rsidTr="00E27F64">
        <w:tc>
          <w:tcPr>
            <w:tcW w:w="0" w:type="auto"/>
            <w:hideMark/>
          </w:tcPr>
          <w:p w14:paraId="0D3893B7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0" w:type="auto"/>
            <w:hideMark/>
          </w:tcPr>
          <w:p w14:paraId="4E879EA2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0" w:type="auto"/>
            <w:hideMark/>
          </w:tcPr>
          <w:p w14:paraId="43DD8DCF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D0541" w:rsidRPr="007D0541" w14:paraId="3B9C76FB" w14:textId="77777777" w:rsidTr="00E27F64">
        <w:tc>
          <w:tcPr>
            <w:tcW w:w="0" w:type="auto"/>
            <w:hideMark/>
          </w:tcPr>
          <w:p w14:paraId="0A644677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3EFE852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0" w:type="auto"/>
            <w:hideMark/>
          </w:tcPr>
          <w:p w14:paraId="65B06841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D0541" w:rsidRPr="007D0541" w14:paraId="5F30F222" w14:textId="77777777" w:rsidTr="00E27F64">
        <w:tc>
          <w:tcPr>
            <w:tcW w:w="0" w:type="auto"/>
            <w:hideMark/>
          </w:tcPr>
          <w:p w14:paraId="7C8D4E33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3FE049F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0" w:type="auto"/>
            <w:hideMark/>
          </w:tcPr>
          <w:p w14:paraId="5304189C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7D0541" w:rsidRPr="007D0541" w14:paraId="4198CBCD" w14:textId="77777777" w:rsidTr="00E27F64">
        <w:tc>
          <w:tcPr>
            <w:tcW w:w="0" w:type="auto"/>
            <w:hideMark/>
          </w:tcPr>
          <w:p w14:paraId="73C5FDE8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DAA9B48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Речевая культура (стиль изложения, ясность, четкость, лаконичность, красота языка, учет аудитории, эмоциональный рисунок речи, 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0" w:type="auto"/>
            <w:hideMark/>
          </w:tcPr>
          <w:p w14:paraId="6513BF25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</w:tbl>
    <w:p w14:paraId="1DCF5DC1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4C6644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Кейс-измерители</w:t>
      </w:r>
    </w:p>
    <w:p w14:paraId="08FC1E8A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Кейс-измерители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</w:t>
      </w:r>
    </w:p>
    <w:p w14:paraId="4B2C53D2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988843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 (Приложение 1).</w:t>
      </w:r>
    </w:p>
    <w:p w14:paraId="3CB05E89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3"/>
        <w:gridCol w:w="4455"/>
        <w:gridCol w:w="1697"/>
      </w:tblGrid>
      <w:tr w:rsidR="007D0541" w:rsidRPr="007D0541" w14:paraId="5F971FA8" w14:textId="77777777" w:rsidTr="00E27F64">
        <w:tc>
          <w:tcPr>
            <w:tcW w:w="0" w:type="auto"/>
            <w:hideMark/>
          </w:tcPr>
          <w:p w14:paraId="552792B2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6A33AA34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5B156A2D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7D0541" w:rsidRPr="007D0541" w14:paraId="381769D3" w14:textId="77777777" w:rsidTr="00E27F64">
        <w:tc>
          <w:tcPr>
            <w:tcW w:w="0" w:type="auto"/>
            <w:hideMark/>
          </w:tcPr>
          <w:p w14:paraId="43A64BAB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0" w:type="auto"/>
            <w:hideMark/>
          </w:tcPr>
          <w:p w14:paraId="5DB1BE94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0" w:type="auto"/>
            <w:hideMark/>
          </w:tcPr>
          <w:p w14:paraId="06E91D58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7D0541" w:rsidRPr="007D0541" w14:paraId="675843DA" w14:textId="77777777" w:rsidTr="00E27F64">
        <w:tc>
          <w:tcPr>
            <w:tcW w:w="0" w:type="auto"/>
            <w:hideMark/>
          </w:tcPr>
          <w:p w14:paraId="7543879C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0" w:type="auto"/>
            <w:hideMark/>
          </w:tcPr>
          <w:p w14:paraId="3AB66236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0" w:type="auto"/>
            <w:hideMark/>
          </w:tcPr>
          <w:p w14:paraId="01E272BC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7D0541" w:rsidRPr="007D0541" w14:paraId="63A5B9A1" w14:textId="77777777" w:rsidTr="00E27F64">
        <w:tc>
          <w:tcPr>
            <w:tcW w:w="0" w:type="auto"/>
            <w:hideMark/>
          </w:tcPr>
          <w:p w14:paraId="402FECD2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Применимость решения на практике</w:t>
            </w:r>
          </w:p>
        </w:tc>
        <w:tc>
          <w:tcPr>
            <w:tcW w:w="0" w:type="auto"/>
            <w:hideMark/>
          </w:tcPr>
          <w:p w14:paraId="099D10FB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Важность внедрения методики в реальную практику</w:t>
            </w:r>
          </w:p>
        </w:tc>
        <w:tc>
          <w:tcPr>
            <w:tcW w:w="0" w:type="auto"/>
            <w:hideMark/>
          </w:tcPr>
          <w:p w14:paraId="69A114BE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7D0541" w:rsidRPr="007D0541" w14:paraId="1FDDBF57" w14:textId="77777777" w:rsidTr="00E27F64">
        <w:tc>
          <w:tcPr>
            <w:tcW w:w="0" w:type="auto"/>
            <w:hideMark/>
          </w:tcPr>
          <w:p w14:paraId="67CF31F3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Глубина проработки проблемы</w:t>
            </w:r>
          </w:p>
        </w:tc>
        <w:tc>
          <w:tcPr>
            <w:tcW w:w="0" w:type="auto"/>
            <w:hideMark/>
          </w:tcPr>
          <w:p w14:paraId="12BC16AA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0" w:type="auto"/>
            <w:hideMark/>
          </w:tcPr>
          <w:p w14:paraId="54BE3400" w14:textId="77777777" w:rsidR="007D0541" w:rsidRPr="007D0541" w:rsidRDefault="007D0541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541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14:paraId="19023032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FF9B80" w14:textId="7F8C02B2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Оценочные средства промежуточной аттестации:</w:t>
      </w:r>
    </w:p>
    <w:p w14:paraId="7FFD2CDA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Зачет</w:t>
      </w:r>
    </w:p>
    <w:p w14:paraId="2EAE9F9B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При определении уровня достижений обучающихся на зачете необходимо обращать особое внимание на:</w:t>
      </w:r>
    </w:p>
    <w:p w14:paraId="7C2DD33F" w14:textId="77777777" w:rsidR="007D0541" w:rsidRPr="007D0541" w:rsidRDefault="007D0541" w:rsidP="007D054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050E2535" w14:textId="77777777" w:rsidR="007D0541" w:rsidRPr="007D0541" w:rsidRDefault="007D0541" w:rsidP="007D054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знания, необходимые для решения типовых задач, умение выполнять предусмотренные программой задания;</w:t>
      </w:r>
    </w:p>
    <w:p w14:paraId="0AB60566" w14:textId="77777777" w:rsidR="007D0541" w:rsidRPr="007D0541" w:rsidRDefault="007D0541" w:rsidP="007D054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03F9D4CD" w14:textId="77777777" w:rsidR="007D0541" w:rsidRPr="007D0541" w:rsidRDefault="007D0541" w:rsidP="007D0541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22657F89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Форма зачета:</w:t>
      </w:r>
      <w:r w:rsidRPr="007D0541">
        <w:rPr>
          <w:rFonts w:ascii="Times New Roman" w:hAnsi="Times New Roman" w:cs="Times New Roman"/>
          <w:sz w:val="24"/>
          <w:szCs w:val="24"/>
        </w:rPr>
        <w:t xml:space="preserve"> тестирование.</w:t>
      </w:r>
    </w:p>
    <w:p w14:paraId="2ADA740D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Критерии оценки тестирования:</w:t>
      </w:r>
      <w:r w:rsidRPr="007D0541">
        <w:rPr>
          <w:rFonts w:ascii="Times New Roman" w:hAnsi="Times New Roman" w:cs="Times New Roman"/>
          <w:sz w:val="24"/>
          <w:szCs w:val="24"/>
        </w:rPr>
        <w:t xml:space="preserve"> набрано не менее 75% баллов от максимального количества. </w:t>
      </w:r>
    </w:p>
    <w:p w14:paraId="19A2E2ED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 xml:space="preserve">Пример теста (Приложение 2). </w:t>
      </w:r>
    </w:p>
    <w:p w14:paraId="27BE75D6" w14:textId="77777777" w:rsidR="007D0541" w:rsidRPr="007D0541" w:rsidRDefault="007D0541" w:rsidP="007D054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50BB6982" w14:textId="77777777" w:rsidR="007D0541" w:rsidRPr="007D0541" w:rsidRDefault="007D0541" w:rsidP="007D05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40CB871A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0AD958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Кейс 1.</w:t>
      </w:r>
    </w:p>
    <w:p w14:paraId="4A40EA32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Общеобразовательная школа получила грант на разработку и внедрение конвергентной образовательной программы, объединяющей биологию, химию и экологию для решения локальной проблемы (например, анализ и очистка воды в местном водоеме). Однако учителя-предметники привыкли работать изолированно, их программы не синхронизированы, а расписание не позволяет проводить совместные занятия.</w:t>
      </w:r>
    </w:p>
    <w:p w14:paraId="37656937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Задание: вы выступаете в роли педагога-дизайнера и руководителя проектной команды. Как вы организуете взаимодействие учителей? Сформулируйте ключевую идею интеграции и предложите формат проведения конвергентного занятия, который позволит обойти жесткие рамки классно-урочной системы.</w:t>
      </w:r>
    </w:p>
    <w:p w14:paraId="48822FC8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56FEC77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Кейс 2.</w:t>
      </w:r>
    </w:p>
    <w:p w14:paraId="71CF5EC7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Центр дополнительного образования запускает конвергентный курс «Умный город» (IT, физика, урбанистика, социология) для подростков. В группу записались дети, включая двух подростков с расстройствами аутистического спектра (РАС), которые обладают выдающимися способностями к программированию, но испытывают трудности с коммуникацией в шумной группе при защите проектов.</w:t>
      </w:r>
    </w:p>
    <w:p w14:paraId="3B73F86C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Задание: спроектируйте структуру конвергентного занятия (используя этапы «Рассуждаем», «Изучаем», «Исследуем», «Проектируем» и др.) с применением инклюзивных технологий. Как вы организуете совместную деятельность и распределите роли в команде, чтобы дети с ОВЗ могли внести максимальный вклад в общий продукт без психологического дискомфорта?</w:t>
      </w:r>
    </w:p>
    <w:p w14:paraId="6B0E11F0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D301B3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Кейс 3.</w:t>
      </w:r>
    </w:p>
    <w:p w14:paraId="5AF4FDE0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На защите группового проекта конвергентной программы экспертная комиссия вынесла вердикт: «Представленный материал — это просто механическая сумма трех предметов без единой логики. Отсутствует метапредметный результат и синтез знаний». Студенческая команда расстроена и не понимает, как превратить набор тем в единую конвергентную систему.</w:t>
      </w:r>
    </w:p>
    <w:p w14:paraId="5A707C73" w14:textId="77777777" w:rsid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Задание: какие ошибки были допущены на этапе определения ключевой идеи и целей программы? Предложите алгоритм редизайна программы: какие цифровые ресурсы и сервисы вы используете для визуализации междисциплинарных связей? Как изменится сценарий учебного занятия после вашей доработки?</w:t>
      </w:r>
    </w:p>
    <w:p w14:paraId="6F2203AB" w14:textId="77777777" w:rsidR="007D0541" w:rsidRPr="007D0541" w:rsidRDefault="007D0541" w:rsidP="007D054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14:paraId="06F3BC7F" w14:textId="77777777" w:rsidR="007D0541" w:rsidRPr="007D0541" w:rsidRDefault="007D0541" w:rsidP="007D05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4F9313E6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6F4E7F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1. Что понимается под «конвергенцией» в современном образовании?</w:t>
      </w:r>
    </w:p>
    <w:p w14:paraId="41234636" w14:textId="77777777" w:rsidR="007D0541" w:rsidRPr="007D0541" w:rsidRDefault="007D0541" w:rsidP="007D054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механическое объединение нескольких предметов в одно расписание;</w:t>
      </w:r>
    </w:p>
    <w:p w14:paraId="01496AED" w14:textId="77777777" w:rsidR="007D0541" w:rsidRPr="007D0541" w:rsidRDefault="007D0541" w:rsidP="007D054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междисциплинарный синтез, взаимообусловленная интеграция естественнонаучного и гуманитарного знания для решения комплексных проблем;</w:t>
      </w:r>
    </w:p>
    <w:p w14:paraId="7897A963" w14:textId="77777777" w:rsidR="007D0541" w:rsidRPr="007D0541" w:rsidRDefault="007D0541" w:rsidP="007D054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замена традиционных предметов исключительно цифровыми курсами;</w:t>
      </w:r>
    </w:p>
    <w:p w14:paraId="6D4A2A02" w14:textId="77777777" w:rsidR="007D0541" w:rsidRPr="007D0541" w:rsidRDefault="007D0541" w:rsidP="007D054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разделение обучающихся на узкопрофильные классы.</w:t>
      </w:r>
    </w:p>
    <w:p w14:paraId="513A7B72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2. Ключевым отличием конвергенции от классической межпредметной интеграции является:</w:t>
      </w:r>
    </w:p>
    <w:p w14:paraId="4B9EB3D5" w14:textId="77777777" w:rsidR="007D0541" w:rsidRPr="007D0541" w:rsidRDefault="007D0541" w:rsidP="007D054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использование только гуманитарных наук;</w:t>
      </w:r>
    </w:p>
    <w:p w14:paraId="2265D00B" w14:textId="77777777" w:rsidR="007D0541" w:rsidRPr="007D0541" w:rsidRDefault="007D0541" w:rsidP="007D054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создание нового синергетического знания и метадисциплинарного подхода, а не просто установление логических связей между темами;</w:t>
      </w:r>
    </w:p>
    <w:p w14:paraId="36EAEB6C" w14:textId="77777777" w:rsidR="007D0541" w:rsidRPr="007D0541" w:rsidRDefault="007D0541" w:rsidP="007D054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полный отказ от предметного обучения;</w:t>
      </w:r>
    </w:p>
    <w:p w14:paraId="6D565544" w14:textId="77777777" w:rsidR="007D0541" w:rsidRPr="007D0541" w:rsidRDefault="007D0541" w:rsidP="007D054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проведение занятий исключительно в формате экскурсий.</w:t>
      </w:r>
    </w:p>
    <w:p w14:paraId="2411F309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3. Какой этап НЕ входит в структуру конвергентного учебного занятия согласно изучаемой технологии?</w:t>
      </w:r>
    </w:p>
    <w:p w14:paraId="5FA5784F" w14:textId="77777777" w:rsidR="007D0541" w:rsidRPr="007D0541" w:rsidRDefault="007D0541" w:rsidP="007D054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«Рассуждаем» и «Изучаем»;</w:t>
      </w:r>
    </w:p>
    <w:p w14:paraId="6A0558F2" w14:textId="77777777" w:rsidR="007D0541" w:rsidRPr="007D0541" w:rsidRDefault="007D0541" w:rsidP="007D054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«Исследуем» и «Анализируем»;</w:t>
      </w:r>
    </w:p>
    <w:p w14:paraId="6A322B7B" w14:textId="77777777" w:rsidR="007D0541" w:rsidRPr="007D0541" w:rsidRDefault="007D0541" w:rsidP="007D054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«Заучиваем параграф и пересказываем»;</w:t>
      </w:r>
    </w:p>
    <w:p w14:paraId="21BAF948" w14:textId="77777777" w:rsidR="007D0541" w:rsidRPr="007D0541" w:rsidRDefault="007D0541" w:rsidP="007D0541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«Проектируем», «Конструируем», «Рефлексия».</w:t>
      </w:r>
    </w:p>
    <w:p w14:paraId="1CFA12B4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4. С чего начинается технология разработки программы на основе конвергентного подхода?</w:t>
      </w:r>
    </w:p>
    <w:p w14:paraId="40AC4B2C" w14:textId="77777777" w:rsidR="007D0541" w:rsidRPr="007D0541" w:rsidRDefault="007D0541" w:rsidP="007D054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с написания списка рекомендованной литературы;</w:t>
      </w:r>
    </w:p>
    <w:p w14:paraId="2CCCB146" w14:textId="77777777" w:rsidR="007D0541" w:rsidRPr="007D0541" w:rsidRDefault="007D0541" w:rsidP="007D054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с определения ключевой идеи интеграции, целей, задач и метапредметных образовательных результатов;</w:t>
      </w:r>
    </w:p>
    <w:p w14:paraId="43B99F8C" w14:textId="77777777" w:rsidR="007D0541" w:rsidRPr="007D0541" w:rsidRDefault="007D0541" w:rsidP="007D054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с закупки лабораторного оборудования;</w:t>
      </w:r>
    </w:p>
    <w:p w14:paraId="432AA4E3" w14:textId="77777777" w:rsidR="007D0541" w:rsidRPr="007D0541" w:rsidRDefault="007D0541" w:rsidP="007D0541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с составления расписания звонков.</w:t>
      </w:r>
    </w:p>
    <w:p w14:paraId="560468F0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5. Какую роль играют цифровые ресурсы и сервисы в конвергентной образовательной программе?</w:t>
      </w:r>
    </w:p>
    <w:p w14:paraId="023A9C2D" w14:textId="77777777" w:rsidR="007D0541" w:rsidRPr="007D0541" w:rsidRDefault="007D0541" w:rsidP="007D054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они служат исключительно для хранения текстов учебников;</w:t>
      </w:r>
    </w:p>
    <w:p w14:paraId="1D862DC9" w14:textId="77777777" w:rsidR="007D0541" w:rsidRPr="007D0541" w:rsidRDefault="007D0541" w:rsidP="007D054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они обеспечивают визуализацию сложных междисциплинарных связей, моделирование процессов и сетевое взаимодействие;</w:t>
      </w:r>
    </w:p>
    <w:p w14:paraId="3F973DC8" w14:textId="77777777" w:rsidR="007D0541" w:rsidRPr="007D0541" w:rsidRDefault="007D0541" w:rsidP="007D054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они полностью заменяют педагога на всех этапах занятия;</w:t>
      </w:r>
    </w:p>
    <w:p w14:paraId="2829F042" w14:textId="77777777" w:rsidR="007D0541" w:rsidRPr="007D0541" w:rsidRDefault="007D0541" w:rsidP="007D0541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они используются только для выставления итоговых оценок.</w:t>
      </w:r>
    </w:p>
    <w:p w14:paraId="6BF2DC35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6. Проектирование конвергентного занятия для обучающихся с особыми образовательными потребностями требует:</w:t>
      </w:r>
    </w:p>
    <w:p w14:paraId="5EF6BAFD" w14:textId="77777777" w:rsidR="007D0541" w:rsidRPr="007D0541" w:rsidRDefault="007D0541" w:rsidP="007D054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их полного исключения из групповой проектной работы;</w:t>
      </w:r>
    </w:p>
    <w:p w14:paraId="3A705EBE" w14:textId="77777777" w:rsidR="007D0541" w:rsidRPr="007D0541" w:rsidRDefault="007D0541" w:rsidP="007D054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использования инклюзивных технологий, адаптации контента и обеспечения равного доступа к совместной деятельности;</w:t>
      </w:r>
    </w:p>
    <w:p w14:paraId="03EF68E8" w14:textId="77777777" w:rsidR="007D0541" w:rsidRPr="007D0541" w:rsidRDefault="007D0541" w:rsidP="007D054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снижения уровня сложности до уровня начальной школы;</w:t>
      </w:r>
    </w:p>
    <w:p w14:paraId="12984382" w14:textId="77777777" w:rsidR="007D0541" w:rsidRPr="007D0541" w:rsidRDefault="007D0541" w:rsidP="007D0541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перевода их исключительно на индивидуальное домашнее обучение.</w:t>
      </w:r>
    </w:p>
    <w:p w14:paraId="766280AE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7. Планирование и организация взаимодействия участников образовательных отношений в условиях конвергенции предполагает:</w:t>
      </w:r>
    </w:p>
    <w:p w14:paraId="3BEF84BA" w14:textId="77777777" w:rsidR="007D0541" w:rsidRPr="007D0541" w:rsidRDefault="007D0541" w:rsidP="007D054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изоляцию учителей-предметников друг от друга для сохранения академичности;</w:t>
      </w:r>
    </w:p>
    <w:p w14:paraId="6EC3B49A" w14:textId="77777777" w:rsidR="007D0541" w:rsidRPr="007D0541" w:rsidRDefault="007D0541" w:rsidP="007D054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создание команд (педагогов, тьюторов, внешних экспертов) для совместного проектирования и проведения метапредметных модулей;</w:t>
      </w:r>
    </w:p>
    <w:p w14:paraId="64F45A66" w14:textId="77777777" w:rsidR="007D0541" w:rsidRPr="007D0541" w:rsidRDefault="007D0541" w:rsidP="007D054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общение педагогов только через официальную служебную переписку;</w:t>
      </w:r>
    </w:p>
    <w:p w14:paraId="0D3CEED3" w14:textId="77777777" w:rsidR="007D0541" w:rsidRPr="007D0541" w:rsidRDefault="007D0541" w:rsidP="007D0541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отсутствие обратной связи с родителями и социальными партнерами.</w:t>
      </w:r>
    </w:p>
    <w:p w14:paraId="75A2BA1D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8. Что является главным результатом успешно реализованной конвергентной программы?</w:t>
      </w:r>
    </w:p>
    <w:p w14:paraId="7ECAE3D7" w14:textId="77777777" w:rsidR="007D0541" w:rsidRPr="007D0541" w:rsidRDefault="007D0541" w:rsidP="007D054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сумма оценок по каждому предмету;</w:t>
      </w:r>
    </w:p>
    <w:p w14:paraId="4893B24E" w14:textId="77777777" w:rsidR="007D0541" w:rsidRPr="007D0541" w:rsidRDefault="007D0541" w:rsidP="007D054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сформированность метапредметных компетенций, системного мышления и способности решать комплексные практические задачи;</w:t>
      </w:r>
    </w:p>
    <w:p w14:paraId="652C3645" w14:textId="77777777" w:rsidR="007D0541" w:rsidRPr="007D0541" w:rsidRDefault="007D0541" w:rsidP="007D054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количество прочитанных страниц учебника;</w:t>
      </w:r>
    </w:p>
    <w:p w14:paraId="6C2AF065" w14:textId="77777777" w:rsidR="007D0541" w:rsidRPr="007D0541" w:rsidRDefault="007D0541" w:rsidP="007D0541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количество заученных терминов.</w:t>
      </w:r>
    </w:p>
    <w:p w14:paraId="46555225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9. Алгоритм проектирования сценария учебного занятия в технологии конвергентного подхода включает:</w:t>
      </w:r>
    </w:p>
    <w:p w14:paraId="523D2E3B" w14:textId="77777777" w:rsidR="007D0541" w:rsidRPr="007D0541" w:rsidRDefault="007D0541" w:rsidP="007D054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только написание конспекта лекции учителя;</w:t>
      </w:r>
    </w:p>
    <w:p w14:paraId="102370A4" w14:textId="77777777" w:rsidR="007D0541" w:rsidRPr="007D0541" w:rsidRDefault="007D0541" w:rsidP="007D054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постановку цели, определение этапов («Рассуждаем», «Исследуем» и др.), подбор методов и инструментов для синтеза знаний обучающимися;</w:t>
      </w:r>
    </w:p>
    <w:p w14:paraId="3AA509F0" w14:textId="77777777" w:rsidR="007D0541" w:rsidRPr="007D0541" w:rsidRDefault="007D0541" w:rsidP="007D054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копирование плана из интернета без адаптации к контексту;</w:t>
      </w:r>
    </w:p>
    <w:p w14:paraId="687B052A" w14:textId="77777777" w:rsidR="007D0541" w:rsidRPr="007D0541" w:rsidRDefault="007D0541" w:rsidP="007D054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только подготовку теста для итогового контроля.</w:t>
      </w:r>
    </w:p>
    <w:p w14:paraId="52821950" w14:textId="77777777" w:rsidR="007D0541" w:rsidRPr="007D0541" w:rsidRDefault="007D0541" w:rsidP="007D05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b/>
          <w:bCs/>
          <w:sz w:val="24"/>
          <w:szCs w:val="24"/>
        </w:rPr>
        <w:t>10. Защита группового проекта конвергентной программы требует от команды разработчиков:</w:t>
      </w:r>
    </w:p>
    <w:p w14:paraId="6411F1F8" w14:textId="77777777" w:rsidR="007D0541" w:rsidRPr="007D0541" w:rsidRDefault="007D0541" w:rsidP="007D054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демонстрации только теоретических знаний без практического продукта;</w:t>
      </w:r>
    </w:p>
    <w:p w14:paraId="1F7CA41E" w14:textId="77777777" w:rsidR="007D0541" w:rsidRPr="007D0541" w:rsidRDefault="007D0541" w:rsidP="007D054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представления целостной программы, где видна ключевая идея интеграции, сценарии занятий и способы оценки метапредметных результатов;</w:t>
      </w:r>
    </w:p>
    <w:p w14:paraId="0BB0D164" w14:textId="77777777" w:rsidR="007D0541" w:rsidRPr="007D0541" w:rsidRDefault="007D0541" w:rsidP="007D054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чтения реферата по очереди без использования визуализации;</w:t>
      </w:r>
    </w:p>
    <w:p w14:paraId="45C93C93" w14:textId="0B97DE8A" w:rsidR="007D0541" w:rsidRPr="007D0541" w:rsidRDefault="007D0541" w:rsidP="007D0541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541">
        <w:rPr>
          <w:rFonts w:ascii="Times New Roman" w:hAnsi="Times New Roman" w:cs="Times New Roman"/>
          <w:sz w:val="24"/>
          <w:szCs w:val="24"/>
        </w:rPr>
        <w:t>отсутствия ответов на вопросы экспертов.</w:t>
      </w:r>
    </w:p>
    <w:p w14:paraId="7B2401C1" w14:textId="77777777" w:rsidR="006C307E" w:rsidRPr="00E008FC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1D3BC5" w14:textId="52A9E037" w:rsidR="00C512C7" w:rsidRPr="00C512C7" w:rsidRDefault="00DA5091" w:rsidP="00C512C7">
      <w:pPr>
        <w:pStyle w:val="ae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091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тельного процесса по </w:t>
      </w:r>
      <w:bookmarkStart w:id="0" w:name="_GoBack"/>
      <w:r>
        <w:rPr>
          <w:rFonts w:ascii="Times New Roman" w:hAnsi="Times New Roman" w:cs="Times New Roman"/>
          <w:b/>
          <w:sz w:val="24"/>
          <w:szCs w:val="24"/>
          <w:lang w:val="ru-RU"/>
        </w:rPr>
        <w:t>дисциплине</w:t>
      </w:r>
      <w:r w:rsidR="006C307E" w:rsidRPr="00014A2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6C307E" w:rsidRPr="00797ADD">
        <w:rPr>
          <w:rFonts w:ascii="Times New Roman" w:hAnsi="Times New Roman" w:cs="Times New Roman"/>
          <w:sz w:val="24"/>
          <w:szCs w:val="24"/>
          <w:lang w:val="ru-RU"/>
        </w:rPr>
        <w:br/>
      </w:r>
      <w:bookmarkEnd w:id="0"/>
      <w:r w:rsidR="006C307E" w:rsidRPr="00797ADD">
        <w:rPr>
          <w:rFonts w:ascii="Times New Roman" w:hAnsi="Times New Roman" w:cs="Times New Roman"/>
          <w:sz w:val="24"/>
          <w:szCs w:val="24"/>
          <w:lang w:val="ru-RU"/>
        </w:rPr>
        <w:br/>
      </w:r>
      <w:r w:rsidR="00C512C7" w:rsidRPr="00C512C7">
        <w:rPr>
          <w:rFonts w:ascii="Times New Roman" w:hAnsi="Times New Roman" w:cs="Times New Roman"/>
          <w:sz w:val="24"/>
          <w:szCs w:val="24"/>
          <w:lang w:val="ru-RU"/>
        </w:rPr>
        <w:t>Для проведения занятий по дисциплине используется аудитория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аттестации, оснащенная следующим оборудованием:</w:t>
      </w:r>
    </w:p>
    <w:p w14:paraId="6B972897" w14:textId="34FF004F" w:rsidR="00C512C7" w:rsidRDefault="00C512C7" w:rsidP="00C512C7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12C7">
        <w:rPr>
          <w:rFonts w:ascii="Times New Roman" w:hAnsi="Times New Roman" w:cs="Times New Roman"/>
          <w:sz w:val="24"/>
          <w:szCs w:val="24"/>
          <w:lang w:val="ru-RU"/>
        </w:rPr>
        <w:t>Стол – 18 шт., стулья – 36 шт., доска интерактивная – 1 шт., ПЭВМ – 1 шт.</w:t>
      </w:r>
    </w:p>
    <w:p w14:paraId="35BB93FE" w14:textId="77777777" w:rsidR="00C512C7" w:rsidRPr="00C512C7" w:rsidRDefault="00C512C7" w:rsidP="00C512C7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599D762" w14:textId="20FD120F" w:rsidR="006C307E" w:rsidRPr="007D0541" w:rsidRDefault="00C512C7" w:rsidP="00C512C7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512C7">
        <w:rPr>
          <w:rFonts w:ascii="Times New Roman" w:hAnsi="Times New Roman" w:cs="Times New Roman"/>
          <w:sz w:val="24"/>
          <w:szCs w:val="24"/>
          <w:lang w:val="ru-RU"/>
        </w:rPr>
        <w:t>Для самостоятельной работы используется помещение, оснащенное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и следующим оборудованием: стол переговорный – 2 шт., стулья – 4 шт., блок системный" КМ Инженерные системы" Universal D1U, 355х315х193мм.) - 2 шт., монитор – 2 шт.</w:t>
      </w:r>
      <w:r w:rsidR="006C307E" w:rsidRPr="00797ADD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69E89A2C" w14:textId="77777777" w:rsidR="00A00FE9" w:rsidRDefault="00A00FE9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1B6F8671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20856B94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397CCE07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Байкова, Лариса Анатольевна. Актуальные проблемы современного образования [Электронный ресурс] : учеб. пособие для вузов / Л. А. Байкова, Е. В. Богомолова, Т. В. Еременко. – Москва : Юрайт, 2024. – (Высшее образование). – Добавлено: 23.10.2024. – Проверено: 26.09.2025. – Режим доступа: ЭБС Юрайт по паролю. – ISBN 978-5-534-11330-3. - URL: https://urait.ru/book/aktualnye-problemy-sovremennogo-obrazovaniya-541939.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Хуторской, Андрей Викторович. Современная дидактика [Электронный ресурс] : учеб. для вузов / А. В. Хуторской. – Москва : Юрайт, 2024. – (Высшее образование). – Добавлено: 22.11.2024. – Проверено: 26.09.2025. – Режим доступа: ЭБС Юрайт по паролю. – ISBN 978-5-534-14199-3. - URL: https://urait.ru/bcode/538762.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Зорина, Елена Михайловна. Метапредметная компетенция преподавателей и обучающихся [Электронный ресурс] : учеб. пособие для вузов / Е. М. Зорина. – Москва : Юрайт, 2024. – (Высшее образование). – Добавлено: 06.11.2024. – Проверено: 26.09.2025. – Режим доступа: ЭБС Юрайт по паролю. – ISBN 978-5-534-17997-2. - URL: https://urait.ru/bcode/545078.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03F8C467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79935F6F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25C1121F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Матис, Владимир Иванович. Современные модели школьного образования: школа глобальной ориентации [Электронный ресурс] : учеб. пособие для вузов / В. И. Матис. – Москва : Юрайт, 2024. – (Высшее образование). – Добавлено: 11.09.2025. – Проверено: 26.09.2025. – Режим доступа: ЭБС Юрайт по паролю. – ISBN 978-5-534-12726-3. - URL: https://urait.ru/bcode/543361.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Дрозд, Карина Владимировна. Проектирование образовательной среды [Электронный ресурс] : учеб. пособие для вузов / К. В. Дрозд, И. В. Плаксина. – Москва : Юрайт, 2024. – (Высшее образование). – Добавлено: 13.11.2024. – Проверено: 26.09.2025. – Режим доступа: ЭБС Юрайт по паролю. – ISBN 978-5-534-16232-5. - URL: https://urait.ru/book/proektirovanie-obrazovatelnoy-sredy-530651.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Современные образовательные технологии [Электронный ресурс] : учеб. пособие для вузов / Е. Н. Ашанина, О. В. Васина, С. П. Ежова [и др.] ; под ред. Е. Н. Ашаниной, О. В. Васиной, С. П. Ежова. – Москва : Юрайт, 2024. – (Высшее образование). – Добавлено: 24.05.2024. – Проверено: 26.09.2025. – Режим доступа: ЭБС Юрайт по паролю. – ISBN 978-5-534-06194-9. - URL: https://urait.ru/book/sovremennye-obrazovatelnye-tehnologii-539711.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Зенкина, Светлана Викторовна. Сетевая проектно-исследовательская деятельность обучающихся [Электронный ресурс] : монография / С. В. Зенкина, Е. К. Герасимова, О. П. Панкратова. – Москва : Юрайт, 2024. – (Актуальные монографии). – Добавлено: 19.07.2024. – Проверено: 26.09.2025. – Режим доступа: ЭБС Юрайт по паролю. – ISBN 978-5-534-13679-1. - URL: https://urait.ru/book/setevaya-proektno-issledovatelskaya-deyatelnost-obuchayuschihsya-543690.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Утемов, Вячеслав Викторович. Креативная педагогика [Электронный ресурс] : учеб. пособие для вузов / В. В. Утемов, М. М. Зиновкина, П. М. Горев. – Москва : Юрайт, 2024. – (Высшее образование). – Добавлено: 26.11.2024. – Проверено: 26.09.2025. – Режим доступа: ЭБС Юрайт по паролю. – ISBN 978-5-534-08258-6. - URL: https://urait.ru/bcode/541271.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6) Бурмистрова, Елена Владимировна. Методы организации исследовательской и проектной деятельности обучающихся [Электронный ресурс] : учеб. для вузов / Е. В. Бурмистрова, Л. М. Мануйлова. – Москва : Юрайт, 2025. – (Высшее образование). – Добавлено: 25.08.2025. – Проверено: 26.09.2025. – Режим доступа: ЭБС Юрайт по паролю. – ISBN 978-5-534-15400-9. - URL: https://www.urait.ru/bcode/568286.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7AE0FF35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24AB8D31" w14:textId="77777777" w:rsidR="00BB73F1" w:rsidRP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3DB92D" w14:textId="77777777" w:rsidR="00541006" w:rsidRDefault="00541006" w:rsidP="00B32C0A">
      <w:pPr>
        <w:spacing w:after="0" w:line="240" w:lineRule="auto"/>
      </w:pPr>
      <w:r>
        <w:separator/>
      </w:r>
    </w:p>
  </w:endnote>
  <w:endnote w:type="continuationSeparator" w:id="0">
    <w:p w14:paraId="766C6E8B" w14:textId="77777777" w:rsidR="00541006" w:rsidRDefault="00541006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FC3D0" w14:textId="77777777" w:rsidR="00541006" w:rsidRDefault="00541006" w:rsidP="00B32C0A">
      <w:pPr>
        <w:spacing w:after="0" w:line="240" w:lineRule="auto"/>
      </w:pPr>
      <w:r>
        <w:separator/>
      </w:r>
    </w:p>
  </w:footnote>
  <w:footnote w:type="continuationSeparator" w:id="0">
    <w:p w14:paraId="37988365" w14:textId="77777777" w:rsidR="00541006" w:rsidRDefault="00541006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B4546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151271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7C90983"/>
    <w:multiLevelType w:val="multilevel"/>
    <w:tmpl w:val="3A0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08476B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822122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CD2D75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6F406A"/>
    <w:multiLevelType w:val="hybridMultilevel"/>
    <w:tmpl w:val="E6A607BE"/>
    <w:lvl w:ilvl="0" w:tplc="62425706">
      <w:start w:val="1"/>
      <w:numFmt w:val="decimal"/>
      <w:lvlText w:val="%1."/>
      <w:lvlJc w:val="left"/>
      <w:pPr>
        <w:ind w:left="720" w:hanging="360"/>
      </w:pPr>
    </w:lvl>
    <w:lvl w:ilvl="1" w:tplc="62425706" w:tentative="1">
      <w:start w:val="1"/>
      <w:numFmt w:val="lowerLetter"/>
      <w:lvlText w:val="%2."/>
      <w:lvlJc w:val="left"/>
      <w:pPr>
        <w:ind w:left="1440" w:hanging="360"/>
      </w:pPr>
    </w:lvl>
    <w:lvl w:ilvl="2" w:tplc="62425706" w:tentative="1">
      <w:start w:val="1"/>
      <w:numFmt w:val="lowerRoman"/>
      <w:lvlText w:val="%3."/>
      <w:lvlJc w:val="right"/>
      <w:pPr>
        <w:ind w:left="2160" w:hanging="180"/>
      </w:pPr>
    </w:lvl>
    <w:lvl w:ilvl="3" w:tplc="62425706" w:tentative="1">
      <w:start w:val="1"/>
      <w:numFmt w:val="decimal"/>
      <w:lvlText w:val="%4."/>
      <w:lvlJc w:val="left"/>
      <w:pPr>
        <w:ind w:left="2880" w:hanging="360"/>
      </w:pPr>
    </w:lvl>
    <w:lvl w:ilvl="4" w:tplc="62425706" w:tentative="1">
      <w:start w:val="1"/>
      <w:numFmt w:val="lowerLetter"/>
      <w:lvlText w:val="%5."/>
      <w:lvlJc w:val="left"/>
      <w:pPr>
        <w:ind w:left="3600" w:hanging="360"/>
      </w:pPr>
    </w:lvl>
    <w:lvl w:ilvl="5" w:tplc="62425706" w:tentative="1">
      <w:start w:val="1"/>
      <w:numFmt w:val="lowerRoman"/>
      <w:lvlText w:val="%6."/>
      <w:lvlJc w:val="right"/>
      <w:pPr>
        <w:ind w:left="4320" w:hanging="180"/>
      </w:pPr>
    </w:lvl>
    <w:lvl w:ilvl="6" w:tplc="62425706" w:tentative="1">
      <w:start w:val="1"/>
      <w:numFmt w:val="decimal"/>
      <w:lvlText w:val="%7."/>
      <w:lvlJc w:val="left"/>
      <w:pPr>
        <w:ind w:left="5040" w:hanging="360"/>
      </w:pPr>
    </w:lvl>
    <w:lvl w:ilvl="7" w:tplc="62425706" w:tentative="1">
      <w:start w:val="1"/>
      <w:numFmt w:val="lowerLetter"/>
      <w:lvlText w:val="%8."/>
      <w:lvlJc w:val="left"/>
      <w:pPr>
        <w:ind w:left="5760" w:hanging="360"/>
      </w:pPr>
    </w:lvl>
    <w:lvl w:ilvl="8" w:tplc="624257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42DD1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5976DC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8F377C"/>
    <w:multiLevelType w:val="hybridMultilevel"/>
    <w:tmpl w:val="83AC00B4"/>
    <w:lvl w:ilvl="0" w:tplc="7705342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094EB2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5B45AF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6C2231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8"/>
  </w:num>
  <w:num w:numId="5">
    <w:abstractNumId w:val="10"/>
  </w:num>
  <w:num w:numId="6">
    <w:abstractNumId w:val="23"/>
  </w:num>
  <w:num w:numId="7">
    <w:abstractNumId w:val="22"/>
  </w:num>
  <w:num w:numId="8">
    <w:abstractNumId w:val="5"/>
  </w:num>
  <w:num w:numId="9">
    <w:abstractNumId w:val="25"/>
  </w:num>
  <w:num w:numId="10">
    <w:abstractNumId w:val="14"/>
  </w:num>
  <w:num w:numId="11">
    <w:abstractNumId w:val="19"/>
  </w:num>
  <w:num w:numId="12">
    <w:abstractNumId w:val="3"/>
  </w:num>
  <w:num w:numId="13">
    <w:abstractNumId w:val="18"/>
  </w:num>
  <w:num w:numId="14">
    <w:abstractNumId w:val="15"/>
  </w:num>
  <w:num w:numId="15">
    <w:abstractNumId w:val="7"/>
  </w:num>
  <w:num w:numId="16">
    <w:abstractNumId w:val="26"/>
  </w:num>
  <w:num w:numId="17">
    <w:abstractNumId w:val="4"/>
  </w:num>
  <w:num w:numId="18">
    <w:abstractNumId w:val="24"/>
  </w:num>
  <w:num w:numId="19">
    <w:abstractNumId w:val="20"/>
  </w:num>
  <w:num w:numId="20">
    <w:abstractNumId w:val="1"/>
  </w:num>
  <w:num w:numId="21">
    <w:abstractNumId w:val="2"/>
  </w:num>
  <w:num w:numId="22">
    <w:abstractNumId w:val="11"/>
  </w:num>
  <w:num w:numId="23">
    <w:abstractNumId w:val="16"/>
  </w:num>
  <w:num w:numId="24">
    <w:abstractNumId w:val="17"/>
  </w:num>
  <w:num w:numId="25">
    <w:abstractNumId w:val="21"/>
  </w:num>
  <w:num w:numId="26">
    <w:abstractNumId w:val="1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9598B"/>
    <w:rsid w:val="00096470"/>
    <w:rsid w:val="000B1A79"/>
    <w:rsid w:val="000D3B31"/>
    <w:rsid w:val="000D68CF"/>
    <w:rsid w:val="000E1171"/>
    <w:rsid w:val="00116AF5"/>
    <w:rsid w:val="00122731"/>
    <w:rsid w:val="001236FA"/>
    <w:rsid w:val="0013093D"/>
    <w:rsid w:val="00134484"/>
    <w:rsid w:val="001452B4"/>
    <w:rsid w:val="00163C16"/>
    <w:rsid w:val="00172F45"/>
    <w:rsid w:val="001756D0"/>
    <w:rsid w:val="001757AB"/>
    <w:rsid w:val="00186F02"/>
    <w:rsid w:val="001C4B93"/>
    <w:rsid w:val="002005CC"/>
    <w:rsid w:val="00213E34"/>
    <w:rsid w:val="00221E07"/>
    <w:rsid w:val="002370FA"/>
    <w:rsid w:val="00267A0B"/>
    <w:rsid w:val="0027034A"/>
    <w:rsid w:val="00272CC4"/>
    <w:rsid w:val="00285510"/>
    <w:rsid w:val="00285F01"/>
    <w:rsid w:val="002A1D91"/>
    <w:rsid w:val="002C276C"/>
    <w:rsid w:val="002D01F7"/>
    <w:rsid w:val="002D4ABF"/>
    <w:rsid w:val="002E1003"/>
    <w:rsid w:val="00340B56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71175"/>
    <w:rsid w:val="00487147"/>
    <w:rsid w:val="004B02BE"/>
    <w:rsid w:val="004B18DF"/>
    <w:rsid w:val="004C0D8A"/>
    <w:rsid w:val="004C4D6E"/>
    <w:rsid w:val="004E3FFC"/>
    <w:rsid w:val="004E6559"/>
    <w:rsid w:val="004F46E0"/>
    <w:rsid w:val="00520AF7"/>
    <w:rsid w:val="0052699D"/>
    <w:rsid w:val="0052780A"/>
    <w:rsid w:val="005341E3"/>
    <w:rsid w:val="00541006"/>
    <w:rsid w:val="00555933"/>
    <w:rsid w:val="00581A9B"/>
    <w:rsid w:val="00592C58"/>
    <w:rsid w:val="00594FC9"/>
    <w:rsid w:val="005A02F4"/>
    <w:rsid w:val="005C6210"/>
    <w:rsid w:val="00603E25"/>
    <w:rsid w:val="006140A9"/>
    <w:rsid w:val="00645C9A"/>
    <w:rsid w:val="0066443E"/>
    <w:rsid w:val="00666AF6"/>
    <w:rsid w:val="00677DD6"/>
    <w:rsid w:val="00687F7F"/>
    <w:rsid w:val="006A545D"/>
    <w:rsid w:val="006B429F"/>
    <w:rsid w:val="006C307E"/>
    <w:rsid w:val="006E578D"/>
    <w:rsid w:val="006F206E"/>
    <w:rsid w:val="00702EA3"/>
    <w:rsid w:val="00723A92"/>
    <w:rsid w:val="00733809"/>
    <w:rsid w:val="00760084"/>
    <w:rsid w:val="00786668"/>
    <w:rsid w:val="0079180A"/>
    <w:rsid w:val="007940E8"/>
    <w:rsid w:val="00795087"/>
    <w:rsid w:val="00797ADD"/>
    <w:rsid w:val="007A349F"/>
    <w:rsid w:val="007B7160"/>
    <w:rsid w:val="007C2A97"/>
    <w:rsid w:val="007C2AFA"/>
    <w:rsid w:val="007D0541"/>
    <w:rsid w:val="007E08BF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15332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C3F8C"/>
    <w:rsid w:val="00A00FE9"/>
    <w:rsid w:val="00A167A5"/>
    <w:rsid w:val="00A2768A"/>
    <w:rsid w:val="00A423AF"/>
    <w:rsid w:val="00A44FD5"/>
    <w:rsid w:val="00A46A35"/>
    <w:rsid w:val="00A5709F"/>
    <w:rsid w:val="00A629E2"/>
    <w:rsid w:val="00A67BCE"/>
    <w:rsid w:val="00A71D19"/>
    <w:rsid w:val="00A83206"/>
    <w:rsid w:val="00A93FC1"/>
    <w:rsid w:val="00A943DF"/>
    <w:rsid w:val="00AA4976"/>
    <w:rsid w:val="00AB38A7"/>
    <w:rsid w:val="00AC1064"/>
    <w:rsid w:val="00AC5670"/>
    <w:rsid w:val="00AC6F93"/>
    <w:rsid w:val="00AF3E3F"/>
    <w:rsid w:val="00AF4C20"/>
    <w:rsid w:val="00B11E16"/>
    <w:rsid w:val="00B14654"/>
    <w:rsid w:val="00B20D42"/>
    <w:rsid w:val="00B32C0A"/>
    <w:rsid w:val="00B33E6A"/>
    <w:rsid w:val="00B52464"/>
    <w:rsid w:val="00B61E2B"/>
    <w:rsid w:val="00B711BD"/>
    <w:rsid w:val="00B717C4"/>
    <w:rsid w:val="00B7209C"/>
    <w:rsid w:val="00B856BD"/>
    <w:rsid w:val="00BA79FC"/>
    <w:rsid w:val="00BB159F"/>
    <w:rsid w:val="00BB4AA4"/>
    <w:rsid w:val="00BB73F1"/>
    <w:rsid w:val="00BC22E9"/>
    <w:rsid w:val="00BD0A71"/>
    <w:rsid w:val="00BE2E22"/>
    <w:rsid w:val="00BF5301"/>
    <w:rsid w:val="00BF5662"/>
    <w:rsid w:val="00C20F8F"/>
    <w:rsid w:val="00C440CB"/>
    <w:rsid w:val="00C512C7"/>
    <w:rsid w:val="00C62819"/>
    <w:rsid w:val="00C66734"/>
    <w:rsid w:val="00C72CCE"/>
    <w:rsid w:val="00C7524D"/>
    <w:rsid w:val="00CA6EB0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64C3"/>
    <w:rsid w:val="00DD6B5B"/>
    <w:rsid w:val="00E000C2"/>
    <w:rsid w:val="00E005FD"/>
    <w:rsid w:val="00E008FC"/>
    <w:rsid w:val="00E14649"/>
    <w:rsid w:val="00E17872"/>
    <w:rsid w:val="00E26888"/>
    <w:rsid w:val="00E305BD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7DAE"/>
    <w:rsid w:val="00EF4DFC"/>
    <w:rsid w:val="00F03DF9"/>
    <w:rsid w:val="00F16BD0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257E5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3190</Words>
  <Characters>18188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5</cp:revision>
  <cp:lastPrinted>2017-05-11T07:53:00Z</cp:lastPrinted>
  <dcterms:created xsi:type="dcterms:W3CDTF">2026-06-29T12:49:00Z</dcterms:created>
  <dcterms:modified xsi:type="dcterms:W3CDTF">2026-07-01T13:32:00Z</dcterms:modified>
</cp:coreProperties>
</file>